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bottom w:color="auto" w:space="0" w:sz="0" w:val="none"/>
          <w:right w:color="auto" w:space="0" w:sz="0" w:val="none"/>
          <w:between w:color="auto" w:space="0" w:sz="0" w:val="none"/>
        </w:pBdr>
        <w:spacing w:after="0" w:before="440" w:lineRule="auto"/>
        <w:ind w:left="0" w:firstLine="0"/>
        <w:jc w:val="center"/>
        <w:rPr>
          <w:rFonts w:ascii="Bai Jamjuree" w:cs="Bai Jamjuree" w:eastAsia="Bai Jamjuree" w:hAnsi="Bai Jamjuree"/>
          <w:b w:val="1"/>
          <w:color w:val="222222"/>
        </w:rPr>
      </w:pPr>
      <w:r w:rsidDel="00000000" w:rsidR="00000000" w:rsidRPr="00000000">
        <w:rPr>
          <w:rFonts w:ascii="Bai Jamjuree" w:cs="Bai Jamjuree" w:eastAsia="Bai Jamjuree" w:hAnsi="Bai Jamjuree"/>
          <w:b w:val="1"/>
          <w:color w:val="222222"/>
          <w:rtl w:val="0"/>
        </w:rPr>
        <w:t xml:space="preserve">Farm Network Director Job Description</w:t>
      </w:r>
      <w:r w:rsidDel="00000000" w:rsidR="00000000" w:rsidRPr="00000000">
        <w:rPr>
          <w:rtl w:val="0"/>
        </w:rPr>
      </w:r>
    </w:p>
    <w:p w:rsidR="00000000" w:rsidDel="00000000" w:rsidP="00000000" w:rsidRDefault="00000000" w:rsidRPr="00000000" w14:paraId="00000002">
      <w:pPr>
        <w:pBdr>
          <w:top w:color="auto" w:space="0" w:sz="0" w:val="none"/>
          <w:bottom w:color="auto" w:space="0" w:sz="0" w:val="none"/>
          <w:right w:color="auto" w:space="0" w:sz="0" w:val="none"/>
          <w:between w:color="auto" w:space="0" w:sz="0" w:val="none"/>
        </w:pBdr>
        <w:spacing w:after="440" w:before="440" w:lineRule="auto"/>
        <w:ind w:left="0" w:firstLine="0"/>
        <w:rPr>
          <w:rFonts w:ascii="Bai Jamjuree" w:cs="Bai Jamjuree" w:eastAsia="Bai Jamjuree" w:hAnsi="Bai Jamjuree"/>
          <w:color w:val="222222"/>
        </w:rPr>
      </w:pPr>
      <w:r w:rsidDel="00000000" w:rsidR="00000000" w:rsidRPr="00000000">
        <w:rPr>
          <w:rFonts w:ascii="Bai Jamjuree" w:cs="Bai Jamjuree" w:eastAsia="Bai Jamjuree" w:hAnsi="Bai Jamjuree"/>
          <w:color w:val="222222"/>
          <w:rtl w:val="0"/>
        </w:rPr>
        <w:t xml:space="preserve">Carolina Farm Trust (CFT) strengthens local food systems in the Carolinas, from production to consumption. To work toward sustaining the Charlotte Metro with locally-produced food, CFT manages a network of urban farms. This Urban Farm Network includes two catalyst farms - each at a different stage of activation or development - with additional farms being added to the network in 2023:</w:t>
      </w:r>
    </w:p>
    <w:p w:rsidR="00000000" w:rsidDel="00000000" w:rsidP="00000000" w:rsidRDefault="00000000" w:rsidRPr="00000000" w14:paraId="00000003">
      <w:pPr>
        <w:numPr>
          <w:ilvl w:val="0"/>
          <w:numId w:val="2"/>
        </w:numPr>
        <w:pBdr>
          <w:top w:color="auto" w:space="0" w:sz="0" w:val="none"/>
          <w:bottom w:color="auto" w:space="0" w:sz="0" w:val="none"/>
          <w:right w:color="auto" w:space="0" w:sz="0" w:val="none"/>
          <w:between w:color="auto" w:space="0" w:sz="0" w:val="none"/>
        </w:pBdr>
        <w:spacing w:after="0" w:afterAutospacing="0" w:before="440" w:lineRule="auto"/>
        <w:ind w:left="720" w:hanging="360"/>
        <w:rPr>
          <w:rFonts w:ascii="Bai Jamjuree" w:cs="Bai Jamjuree" w:eastAsia="Bai Jamjuree" w:hAnsi="Bai Jamjuree"/>
          <w:color w:val="222222"/>
          <w:u w:val="none"/>
        </w:rPr>
      </w:pPr>
      <w:r w:rsidDel="00000000" w:rsidR="00000000" w:rsidRPr="00000000">
        <w:rPr>
          <w:rFonts w:ascii="Bai Jamjuree" w:cs="Bai Jamjuree" w:eastAsia="Bai Jamjuree" w:hAnsi="Bai Jamjuree"/>
          <w:color w:val="222222"/>
          <w:rtl w:val="0"/>
        </w:rPr>
        <w:t xml:space="preserve">The</w:t>
      </w:r>
      <w:r w:rsidDel="00000000" w:rsidR="00000000" w:rsidRPr="00000000">
        <w:rPr>
          <w:rFonts w:ascii="Bai Jamjuree" w:cs="Bai Jamjuree" w:eastAsia="Bai Jamjuree" w:hAnsi="Bai Jamjuree"/>
          <w:b w:val="1"/>
          <w:color w:val="222222"/>
          <w:rtl w:val="0"/>
        </w:rPr>
        <w:t xml:space="preserve"> </w:t>
      </w:r>
      <w:r w:rsidDel="00000000" w:rsidR="00000000" w:rsidRPr="00000000">
        <w:rPr>
          <w:rFonts w:ascii="Bai Jamjuree" w:cs="Bai Jamjuree" w:eastAsia="Bai Jamjuree" w:hAnsi="Bai Jamjuree"/>
          <w:b w:val="1"/>
          <w:color w:val="222222"/>
          <w:rtl w:val="0"/>
        </w:rPr>
        <w:t xml:space="preserve">Urban Farm at Aldersgate</w:t>
      </w:r>
      <w:r w:rsidDel="00000000" w:rsidR="00000000" w:rsidRPr="00000000">
        <w:rPr>
          <w:rFonts w:ascii="Bai Jamjuree" w:cs="Bai Jamjuree" w:eastAsia="Bai Jamjuree" w:hAnsi="Bai Jamjuree"/>
          <w:color w:val="222222"/>
          <w:rtl w:val="0"/>
        </w:rPr>
        <w:t xml:space="preserve"> (UFA)</w:t>
      </w:r>
      <w:r w:rsidDel="00000000" w:rsidR="00000000" w:rsidRPr="00000000">
        <w:rPr>
          <w:rFonts w:ascii="Bai Jamjuree" w:cs="Bai Jamjuree" w:eastAsia="Bai Jamjuree" w:hAnsi="Bai Jamjuree"/>
          <w:color w:val="222222"/>
          <w:rtl w:val="0"/>
        </w:rPr>
        <w:t xml:space="preserve">, located in East Charlotte, grows vegetables, herbs, and fruits on a 6.7-acre urban farm site. Each year, UFA works with a number of community partners and community volunteers to grow healthy, nutrient-dense foods in an effort to improve food security.</w:t>
      </w:r>
      <w:r w:rsidDel="00000000" w:rsidR="00000000" w:rsidRPr="00000000">
        <w:rPr>
          <w:rtl w:val="0"/>
        </w:rPr>
      </w:r>
    </w:p>
    <w:p w:rsidR="00000000" w:rsidDel="00000000" w:rsidP="00000000" w:rsidRDefault="00000000" w:rsidRPr="00000000" w14:paraId="00000004">
      <w:pPr>
        <w:numPr>
          <w:ilvl w:val="0"/>
          <w:numId w:val="2"/>
        </w:numPr>
        <w:pBdr>
          <w:top w:color="auto" w:space="0" w:sz="0" w:val="none"/>
          <w:bottom w:color="auto" w:space="0" w:sz="0" w:val="none"/>
          <w:right w:color="auto" w:space="0" w:sz="0" w:val="none"/>
          <w:between w:color="auto" w:space="0" w:sz="0" w:val="none"/>
        </w:pBdr>
        <w:spacing w:after="440" w:before="0" w:beforeAutospacing="0" w:lineRule="auto"/>
        <w:ind w:left="720" w:hanging="360"/>
        <w:rPr>
          <w:rFonts w:ascii="Bai Jamjuree" w:cs="Bai Jamjuree" w:eastAsia="Bai Jamjuree" w:hAnsi="Bai Jamjuree"/>
          <w:b w:val="1"/>
          <w:color w:val="222222"/>
        </w:rPr>
      </w:pPr>
      <w:r w:rsidDel="00000000" w:rsidR="00000000" w:rsidRPr="00000000">
        <w:rPr>
          <w:rFonts w:ascii="Bai Jamjuree" w:cs="Bai Jamjuree" w:eastAsia="Bai Jamjuree" w:hAnsi="Bai Jamjuree"/>
          <w:b w:val="1"/>
          <w:color w:val="222222"/>
          <w:rtl w:val="0"/>
        </w:rPr>
        <w:t xml:space="preserve">Free Spirit Farm</w:t>
      </w:r>
      <w:r w:rsidDel="00000000" w:rsidR="00000000" w:rsidRPr="00000000">
        <w:rPr>
          <w:rFonts w:ascii="Bai Jamjuree" w:cs="Bai Jamjuree" w:eastAsia="Bai Jamjuree" w:hAnsi="Bai Jamjuree"/>
          <w:color w:val="222222"/>
          <w:rtl w:val="0"/>
        </w:rPr>
        <w:t xml:space="preserve">, located in Huntersville, is 27.9 acres with 20 acres of productive land. </w:t>
      </w:r>
      <w:r w:rsidDel="00000000" w:rsidR="00000000" w:rsidRPr="00000000">
        <w:rPr>
          <w:rFonts w:ascii="Bai Jamjuree" w:cs="Bai Jamjuree" w:eastAsia="Bai Jamjuree" w:hAnsi="Bai Jamjuree"/>
          <w:color w:val="222222"/>
          <w:rtl w:val="0"/>
        </w:rPr>
        <w:t xml:space="preserve">The farm buildout is scheduled for 2023 and will be the primary project for the Farm Network Director.</w:t>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pacing w:after="0" w:before="0" w:lineRule="auto"/>
        <w:ind w:left="0" w:firstLine="0"/>
        <w:rPr>
          <w:rFonts w:ascii="Bai Jamjuree" w:cs="Bai Jamjuree" w:eastAsia="Bai Jamjuree" w:hAnsi="Bai Jamjuree"/>
          <w:b w:val="1"/>
          <w:color w:val="222222"/>
        </w:rPr>
      </w:pPr>
      <w:r w:rsidDel="00000000" w:rsidR="00000000" w:rsidRPr="00000000">
        <w:rPr>
          <w:rFonts w:ascii="Bai Jamjuree" w:cs="Bai Jamjuree" w:eastAsia="Bai Jamjuree" w:hAnsi="Bai Jamjuree"/>
          <w:b w:val="1"/>
          <w:color w:val="222222"/>
          <w:rtl w:val="0"/>
        </w:rPr>
        <w:t xml:space="preserve">Position Description</w:t>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pacing w:after="0" w:before="0" w:lineRule="auto"/>
        <w:ind w:left="0" w:firstLine="0"/>
        <w:rPr>
          <w:rFonts w:ascii="Bai Jamjuree" w:cs="Bai Jamjuree" w:eastAsia="Bai Jamjuree" w:hAnsi="Bai Jamjuree"/>
          <w:color w:val="222222"/>
        </w:rPr>
      </w:pPr>
      <w:r w:rsidDel="00000000" w:rsidR="00000000" w:rsidRPr="00000000">
        <w:rPr>
          <w:rFonts w:ascii="Bai Jamjuree" w:cs="Bai Jamjuree" w:eastAsia="Bai Jamjuree" w:hAnsi="Bai Jamjuree"/>
          <w:color w:val="222222"/>
          <w:rtl w:val="0"/>
        </w:rPr>
        <w:t xml:space="preserve">We are searching for a Farm Network Director to join the CFT team. The Farm Network Director’s responsibilities include monitoring staff and crops, purchasing supplies, preparing budgets and reports, and ensuring maximum profit. The Director should be able to maintain professional and community networks and keep abreast of developments in agricultural science. To be successful as a Farm Network Director, you must be detail-oriented but also keep the bigger picture in mind. Outstanding candidates are keen problem solvers who are focused on efficiency, and take a hands-on approach to management.</w:t>
      </w:r>
    </w:p>
    <w:p w:rsidR="00000000" w:rsidDel="00000000" w:rsidP="00000000" w:rsidRDefault="00000000" w:rsidRPr="00000000" w14:paraId="00000007">
      <w:pPr>
        <w:pBdr>
          <w:top w:color="auto" w:space="0" w:sz="0" w:val="none"/>
          <w:bottom w:color="auto" w:space="0" w:sz="0" w:val="none"/>
          <w:right w:color="auto" w:space="0" w:sz="0" w:val="none"/>
          <w:between w:color="auto" w:space="0" w:sz="0" w:val="none"/>
        </w:pBdr>
        <w:spacing w:after="0" w:before="0" w:lineRule="auto"/>
        <w:ind w:left="0" w:firstLine="0"/>
        <w:rPr>
          <w:rFonts w:ascii="Bai Jamjuree" w:cs="Bai Jamjuree" w:eastAsia="Bai Jamjuree" w:hAnsi="Bai Jamjuree"/>
          <w:color w:val="222222"/>
        </w:rPr>
      </w:pPr>
      <w:r w:rsidDel="00000000" w:rsidR="00000000" w:rsidRPr="00000000">
        <w:rPr>
          <w:rtl w:val="0"/>
        </w:rPr>
      </w:r>
    </w:p>
    <w:p w:rsidR="00000000" w:rsidDel="00000000" w:rsidP="00000000" w:rsidRDefault="00000000" w:rsidRPr="00000000" w14:paraId="00000008">
      <w:pPr>
        <w:pBdr>
          <w:top w:color="auto" w:space="0" w:sz="0" w:val="none"/>
          <w:bottom w:color="auto" w:space="0" w:sz="0" w:val="none"/>
          <w:right w:color="auto" w:space="0" w:sz="0" w:val="none"/>
          <w:between w:color="auto" w:space="0" w:sz="0" w:val="none"/>
        </w:pBdr>
        <w:spacing w:after="0" w:before="0" w:line="240" w:lineRule="auto"/>
        <w:ind w:left="0" w:firstLine="0"/>
        <w:rPr>
          <w:rFonts w:ascii="Bai Jamjuree" w:cs="Bai Jamjuree" w:eastAsia="Bai Jamjuree" w:hAnsi="Bai Jamjuree"/>
          <w:b w:val="1"/>
          <w:color w:val="222222"/>
        </w:rPr>
      </w:pPr>
      <w:r w:rsidDel="00000000" w:rsidR="00000000" w:rsidRPr="00000000">
        <w:rPr>
          <w:rFonts w:ascii="Bai Jamjuree" w:cs="Bai Jamjuree" w:eastAsia="Bai Jamjuree" w:hAnsi="Bai Jamjuree"/>
          <w:b w:val="1"/>
          <w:color w:val="222222"/>
          <w:rtl w:val="0"/>
        </w:rPr>
        <w:t xml:space="preserve">Respon</w:t>
      </w:r>
      <w:r w:rsidDel="00000000" w:rsidR="00000000" w:rsidRPr="00000000">
        <w:rPr>
          <w:rFonts w:ascii="Bai Jamjuree" w:cs="Bai Jamjuree" w:eastAsia="Bai Jamjuree" w:hAnsi="Bai Jamjuree"/>
          <w:b w:val="1"/>
          <w:color w:val="222222"/>
          <w:rtl w:val="0"/>
        </w:rPr>
        <w:t xml:space="preserve">sibilities includ</w:t>
      </w:r>
      <w:r w:rsidDel="00000000" w:rsidR="00000000" w:rsidRPr="00000000">
        <w:rPr>
          <w:rFonts w:ascii="Bai Jamjuree" w:cs="Bai Jamjuree" w:eastAsia="Bai Jamjuree" w:hAnsi="Bai Jamjuree"/>
          <w:b w:val="1"/>
          <w:color w:val="222222"/>
          <w:rtl w:val="0"/>
        </w:rPr>
        <w:t xml:space="preserve">e, but are not limited to:</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pacing w:after="0" w:afterAutospacing="0" w:before="0" w:line="240" w:lineRule="auto"/>
        <w:ind w:left="720" w:hanging="360"/>
        <w:rPr>
          <w:rFonts w:ascii="Bai Jamjuree" w:cs="Bai Jamjuree" w:eastAsia="Bai Jamjuree" w:hAnsi="Bai Jamjuree"/>
          <w:color w:val="222222"/>
          <w:u w:val="none"/>
        </w:rPr>
      </w:pPr>
      <w:r w:rsidDel="00000000" w:rsidR="00000000" w:rsidRPr="00000000">
        <w:rPr>
          <w:rFonts w:ascii="Bai Jamjuree" w:cs="Bai Jamjuree" w:eastAsia="Bai Jamjuree" w:hAnsi="Bai Jamjuree"/>
          <w:color w:val="222222"/>
          <w:rtl w:val="0"/>
        </w:rPr>
        <w:t xml:space="preserve">Planning, planting, and harvesting vegetables, herbs, and other tasks related to providing sustainable produce</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Bai Jamjuree" w:cs="Bai Jamjuree" w:eastAsia="Bai Jamjuree" w:hAnsi="Bai Jamjuree"/>
          <w:color w:val="222222"/>
          <w:u w:val="none"/>
        </w:rPr>
      </w:pPr>
      <w:r w:rsidDel="00000000" w:rsidR="00000000" w:rsidRPr="00000000">
        <w:rPr>
          <w:rFonts w:ascii="Bai Jamjuree" w:cs="Bai Jamjuree" w:eastAsia="Bai Jamjuree" w:hAnsi="Bai Jamjuree"/>
          <w:color w:val="222222"/>
          <w:rtl w:val="0"/>
        </w:rPr>
        <w:t xml:space="preserve">Managing farm staff, including training and supporting daily fieldwork</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Bai Jamjuree" w:cs="Bai Jamjuree" w:eastAsia="Bai Jamjuree" w:hAnsi="Bai Jamjuree"/>
          <w:color w:val="222222"/>
          <w:u w:val="none"/>
        </w:rPr>
      </w:pPr>
      <w:r w:rsidDel="00000000" w:rsidR="00000000" w:rsidRPr="00000000">
        <w:rPr>
          <w:rFonts w:ascii="Bai Jamjuree" w:cs="Bai Jamjuree" w:eastAsia="Bai Jamjuree" w:hAnsi="Bai Jamjuree"/>
          <w:color w:val="222222"/>
          <w:rtl w:val="0"/>
        </w:rPr>
        <w:t xml:space="preserve">Manages retail farm stand, wholesale, and U-Pick sales streams</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rFonts w:ascii="Bai Jamjuree" w:cs="Bai Jamjuree" w:eastAsia="Bai Jamjuree" w:hAnsi="Bai Jamjuree"/>
          <w:color w:val="222222"/>
          <w:u w:val="none"/>
        </w:rPr>
      </w:pPr>
      <w:r w:rsidDel="00000000" w:rsidR="00000000" w:rsidRPr="00000000">
        <w:rPr>
          <w:rFonts w:ascii="Bai Jamjuree" w:cs="Bai Jamjuree" w:eastAsia="Bai Jamjuree" w:hAnsi="Bai Jamjuree"/>
          <w:color w:val="222222"/>
          <w:rtl w:val="0"/>
        </w:rPr>
        <w:t xml:space="preserve">Purchasing equipment and supplies</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Bai Jamjuree" w:cs="Bai Jamjuree" w:eastAsia="Bai Jamjuree" w:hAnsi="Bai Jamjuree"/>
        </w:rPr>
      </w:pPr>
      <w:r w:rsidDel="00000000" w:rsidR="00000000" w:rsidRPr="00000000">
        <w:rPr>
          <w:rFonts w:ascii="Bai Jamjuree" w:cs="Bai Jamjuree" w:eastAsia="Bai Jamjuree" w:hAnsi="Bai Jamjuree"/>
          <w:color w:val="222222"/>
          <w:rtl w:val="0"/>
        </w:rPr>
        <w:t xml:space="preserve">Managing all aspects of farm record-keeping, including harvest records, sales, inventory, and farm expenses</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Bai Jamjuree" w:cs="Bai Jamjuree" w:eastAsia="Bai Jamjuree" w:hAnsi="Bai Jamjuree"/>
        </w:rPr>
      </w:pPr>
      <w:r w:rsidDel="00000000" w:rsidR="00000000" w:rsidRPr="00000000">
        <w:rPr>
          <w:rFonts w:ascii="Bai Jamjuree" w:cs="Bai Jamjuree" w:eastAsia="Bai Jamjuree" w:hAnsi="Bai Jamjuree"/>
          <w:color w:val="222222"/>
          <w:rtl w:val="0"/>
        </w:rPr>
        <w:t xml:space="preserve">Attending monthly community engagement meeting(s)</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Bai Jamjuree" w:cs="Bai Jamjuree" w:eastAsia="Bai Jamjuree" w:hAnsi="Bai Jamjuree"/>
          <w:color w:val="222222"/>
          <w:u w:val="none"/>
        </w:rPr>
      </w:pPr>
      <w:r w:rsidDel="00000000" w:rsidR="00000000" w:rsidRPr="00000000">
        <w:rPr>
          <w:rFonts w:ascii="Bai Jamjuree" w:cs="Bai Jamjuree" w:eastAsia="Bai Jamjuree" w:hAnsi="Bai Jamjuree"/>
          <w:color w:val="222222"/>
          <w:rtl w:val="0"/>
        </w:rPr>
        <w:t xml:space="preserve">Contribute to a library of photos, videos, and content to relay to social media managers</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pacing w:after="440" w:before="0" w:beforeAutospacing="0" w:lineRule="auto"/>
        <w:ind w:left="720" w:hanging="360"/>
        <w:rPr>
          <w:rFonts w:ascii="Bai Jamjuree" w:cs="Bai Jamjuree" w:eastAsia="Bai Jamjuree" w:hAnsi="Bai Jamjuree"/>
          <w:color w:val="222222"/>
          <w:u w:val="none"/>
        </w:rPr>
      </w:pPr>
      <w:r w:rsidDel="00000000" w:rsidR="00000000" w:rsidRPr="00000000">
        <w:rPr>
          <w:rFonts w:ascii="Bai Jamjuree" w:cs="Bai Jamjuree" w:eastAsia="Bai Jamjuree" w:hAnsi="Bai Jamjuree"/>
          <w:color w:val="222222"/>
          <w:rtl w:val="0"/>
        </w:rPr>
        <w:t xml:space="preserve">Participate in speaking engagements, including press interviews and conference presentations</w:t>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pacing w:after="0" w:before="0" w:lineRule="auto"/>
        <w:ind w:left="0" w:firstLine="0"/>
        <w:rPr>
          <w:rFonts w:ascii="Bai Jamjuree" w:cs="Bai Jamjuree" w:eastAsia="Bai Jamjuree" w:hAnsi="Bai Jamjuree"/>
          <w:color w:val="222222"/>
        </w:rPr>
      </w:pPr>
      <w:r w:rsidDel="00000000" w:rsidR="00000000" w:rsidRPr="00000000">
        <w:rPr>
          <w:rFonts w:ascii="Bai Jamjuree" w:cs="Bai Jamjuree" w:eastAsia="Bai Jamjuree" w:hAnsi="Bai Jamjuree"/>
          <w:b w:val="1"/>
          <w:color w:val="222222"/>
          <w:rtl w:val="0"/>
        </w:rPr>
        <w:t xml:space="preserve">Farm </w:t>
      </w:r>
      <w:r w:rsidDel="00000000" w:rsidR="00000000" w:rsidRPr="00000000">
        <w:rPr>
          <w:rFonts w:ascii="Bai Jamjuree" w:cs="Bai Jamjuree" w:eastAsia="Bai Jamjuree" w:hAnsi="Bai Jamjuree"/>
          <w:b w:val="1"/>
          <w:color w:val="222222"/>
          <w:rtl w:val="0"/>
        </w:rPr>
        <w:t xml:space="preserve">Network Directo</w:t>
      </w:r>
      <w:r w:rsidDel="00000000" w:rsidR="00000000" w:rsidRPr="00000000">
        <w:rPr>
          <w:rFonts w:ascii="Bai Jamjuree" w:cs="Bai Jamjuree" w:eastAsia="Bai Jamjuree" w:hAnsi="Bai Jamjuree"/>
          <w:b w:val="1"/>
          <w:color w:val="222222"/>
          <w:rtl w:val="0"/>
        </w:rPr>
        <w:t xml:space="preserve">r Requirements</w:t>
      </w:r>
      <w:r w:rsidDel="00000000" w:rsidR="00000000" w:rsidRPr="00000000">
        <w:rPr>
          <w:rFonts w:ascii="Bai Jamjuree" w:cs="Bai Jamjuree" w:eastAsia="Bai Jamjuree" w:hAnsi="Bai Jamjuree"/>
          <w:color w:val="222222"/>
          <w:rtl w:val="0"/>
        </w:rPr>
        <w:t xml:space="preserve">:</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pacing w:after="0" w:afterAutospacing="0" w:before="0" w:lineRule="auto"/>
        <w:ind w:left="720" w:hanging="360"/>
        <w:rPr>
          <w:rFonts w:ascii="Bai Jamjuree" w:cs="Bai Jamjuree" w:eastAsia="Bai Jamjuree" w:hAnsi="Bai Jamjuree"/>
        </w:rPr>
      </w:pPr>
      <w:r w:rsidDel="00000000" w:rsidR="00000000" w:rsidRPr="00000000">
        <w:rPr>
          <w:rFonts w:ascii="Bai Jamjuree" w:cs="Bai Jamjuree" w:eastAsia="Bai Jamjuree" w:hAnsi="Bai Jamjuree"/>
          <w:color w:val="222222"/>
          <w:rtl w:val="0"/>
        </w:rPr>
        <w:t xml:space="preserve">Experience in a farming-related field.</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Bai Jamjuree" w:cs="Bai Jamjuree" w:eastAsia="Bai Jamjuree" w:hAnsi="Bai Jamjuree"/>
        </w:rPr>
      </w:pPr>
      <w:r w:rsidDel="00000000" w:rsidR="00000000" w:rsidRPr="00000000">
        <w:rPr>
          <w:rFonts w:ascii="Bai Jamjuree" w:cs="Bai Jamjuree" w:eastAsia="Bai Jamjuree" w:hAnsi="Bai Jamjuree"/>
          <w:color w:val="222222"/>
          <w:rtl w:val="0"/>
        </w:rPr>
        <w:t xml:space="preserve">Management experience would be a plus.</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Bai Jamjuree" w:cs="Bai Jamjuree" w:eastAsia="Bai Jamjuree" w:hAnsi="Bai Jamjuree"/>
        </w:rPr>
      </w:pPr>
      <w:r w:rsidDel="00000000" w:rsidR="00000000" w:rsidRPr="00000000">
        <w:rPr>
          <w:rFonts w:ascii="Bai Jamjuree" w:cs="Bai Jamjuree" w:eastAsia="Bai Jamjuree" w:hAnsi="Bai Jamjuree"/>
          <w:color w:val="222222"/>
          <w:rtl w:val="0"/>
        </w:rPr>
        <w:t xml:space="preserve">A passion for agriculture.</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Bai Jamjuree" w:cs="Bai Jamjuree" w:eastAsia="Bai Jamjuree" w:hAnsi="Bai Jamjuree"/>
        </w:rPr>
      </w:pPr>
      <w:r w:rsidDel="00000000" w:rsidR="00000000" w:rsidRPr="00000000">
        <w:rPr>
          <w:rFonts w:ascii="Bai Jamjuree" w:cs="Bai Jamjuree" w:eastAsia="Bai Jamjuree" w:hAnsi="Bai Jamjuree"/>
          <w:color w:val="222222"/>
          <w:rtl w:val="0"/>
        </w:rPr>
        <w:t xml:space="preserve">Excellent problem-solving, analytical, and critical thinking skills.</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Bai Jamjuree" w:cs="Bai Jamjuree" w:eastAsia="Bai Jamjuree" w:hAnsi="Bai Jamjuree"/>
        </w:rPr>
      </w:pPr>
      <w:r w:rsidDel="00000000" w:rsidR="00000000" w:rsidRPr="00000000">
        <w:rPr>
          <w:rFonts w:ascii="Bai Jamjuree" w:cs="Bai Jamjuree" w:eastAsia="Bai Jamjuree" w:hAnsi="Bai Jamjuree"/>
          <w:color w:val="222222"/>
          <w:rtl w:val="0"/>
        </w:rPr>
        <w:t xml:space="preserve">The ability to make decisions in stressful environments.</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Bai Jamjuree" w:cs="Bai Jamjuree" w:eastAsia="Bai Jamjuree" w:hAnsi="Bai Jamjuree"/>
        </w:rPr>
      </w:pPr>
      <w:r w:rsidDel="00000000" w:rsidR="00000000" w:rsidRPr="00000000">
        <w:rPr>
          <w:rFonts w:ascii="Bai Jamjuree" w:cs="Bai Jamjuree" w:eastAsia="Bai Jamjuree" w:hAnsi="Bai Jamjuree"/>
          <w:color w:val="222222"/>
          <w:rtl w:val="0"/>
        </w:rPr>
        <w:t xml:space="preserve">Superb communication and interpersonal skills.</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Bai Jamjuree" w:cs="Bai Jamjuree" w:eastAsia="Bai Jamjuree" w:hAnsi="Bai Jamjuree"/>
        </w:rPr>
      </w:pPr>
      <w:r w:rsidDel="00000000" w:rsidR="00000000" w:rsidRPr="00000000">
        <w:rPr>
          <w:rFonts w:ascii="Bai Jamjuree" w:cs="Bai Jamjuree" w:eastAsia="Bai Jamjuree" w:hAnsi="Bai Jamjuree"/>
          <w:color w:val="222222"/>
          <w:rtl w:val="0"/>
        </w:rPr>
        <w:t xml:space="preserve">Willingness to work overtime as required.</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Bai Jamjuree" w:cs="Bai Jamjuree" w:eastAsia="Bai Jamjuree" w:hAnsi="Bai Jamjuree"/>
          <w:color w:val="222222"/>
          <w:u w:val="none"/>
        </w:rPr>
      </w:pPr>
      <w:r w:rsidDel="00000000" w:rsidR="00000000" w:rsidRPr="00000000">
        <w:rPr>
          <w:rFonts w:ascii="Bai Jamjuree" w:cs="Bai Jamjuree" w:eastAsia="Bai Jamjuree" w:hAnsi="Bai Jamjuree"/>
          <w:color w:val="222222"/>
          <w:rtl w:val="0"/>
        </w:rPr>
        <w:t xml:space="preserve">Must be able to perform physically demanding tasks</w:t>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Bai Jamjuree" w:cs="Bai Jamjuree" w:eastAsia="Bai Jamjuree" w:hAnsi="Bai Jamjuree"/>
          <w:color w:val="222222"/>
          <w:u w:val="none"/>
        </w:rPr>
      </w:pPr>
      <w:r w:rsidDel="00000000" w:rsidR="00000000" w:rsidRPr="00000000">
        <w:rPr>
          <w:rFonts w:ascii="Bai Jamjuree" w:cs="Bai Jamjuree" w:eastAsia="Bai Jamjuree" w:hAnsi="Bai Jamjuree"/>
          <w:color w:val="222222"/>
          <w:rtl w:val="0"/>
        </w:rPr>
        <w:t xml:space="preserve">Must have reliable transportation</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Bai Jamjuree" w:cs="Bai Jamjuree" w:eastAsia="Bai Jamjuree" w:hAnsi="Bai Jamjuree"/>
        </w:rPr>
      </w:pPr>
      <w:r w:rsidDel="00000000" w:rsidR="00000000" w:rsidRPr="00000000">
        <w:rPr>
          <w:rFonts w:ascii="Bai Jamjuree" w:cs="Bai Jamjuree" w:eastAsia="Bai Jamjuree" w:hAnsi="Bai Jamjuree"/>
          <w:color w:val="222222"/>
          <w:rtl w:val="0"/>
        </w:rPr>
        <w:t xml:space="preserve">Bachelor’s/Associate's (or equivalent experience) degree in agriculture, animal science, or equivalent.</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pacing w:after="440" w:before="0" w:beforeAutospacing="0" w:lineRule="auto"/>
        <w:ind w:left="720" w:hanging="360"/>
        <w:rPr>
          <w:rFonts w:ascii="Bai Jamjuree" w:cs="Bai Jamjuree" w:eastAsia="Bai Jamjuree" w:hAnsi="Bai Jamjuree"/>
        </w:rPr>
      </w:pPr>
      <w:r w:rsidDel="00000000" w:rsidR="00000000" w:rsidRPr="00000000">
        <w:rPr>
          <w:rFonts w:ascii="Bai Jamjuree" w:cs="Bai Jamjuree" w:eastAsia="Bai Jamjuree" w:hAnsi="Bai Jamjuree"/>
          <w:color w:val="222222"/>
          <w:rtl w:val="0"/>
        </w:rPr>
        <w:t xml:space="preserve">Additional courses in business management or administration are recommended.</w:t>
      </w:r>
    </w:p>
    <w:p w:rsidR="00000000" w:rsidDel="00000000" w:rsidP="00000000" w:rsidRDefault="00000000" w:rsidRPr="00000000" w14:paraId="0000001D">
      <w:pPr>
        <w:rPr>
          <w:rFonts w:ascii="Bai Jamjuree" w:cs="Bai Jamjuree" w:eastAsia="Bai Jamjuree" w:hAnsi="Bai Jamjuree"/>
        </w:rPr>
      </w:pPr>
      <w:r w:rsidDel="00000000" w:rsidR="00000000" w:rsidRPr="00000000">
        <w:rPr>
          <w:rFonts w:ascii="Bai Jamjuree" w:cs="Bai Jamjuree" w:eastAsia="Bai Jamjuree" w:hAnsi="Bai Jamjuree"/>
          <w:rtl w:val="0"/>
        </w:rPr>
        <w:t xml:space="preserve">The salary range for the Farm Network Director is $50,000 - $60,000. Benefits include health, vision, and dental coverage.</w:t>
      </w:r>
    </w:p>
    <w:p w:rsidR="00000000" w:rsidDel="00000000" w:rsidP="00000000" w:rsidRDefault="00000000" w:rsidRPr="00000000" w14:paraId="0000001E">
      <w:pPr>
        <w:rPr>
          <w:rFonts w:ascii="Bai Jamjuree" w:cs="Bai Jamjuree" w:eastAsia="Bai Jamjuree" w:hAnsi="Bai Jamjuree"/>
        </w:rPr>
      </w:pPr>
      <w:r w:rsidDel="00000000" w:rsidR="00000000" w:rsidRPr="00000000">
        <w:rPr>
          <w:rtl w:val="0"/>
        </w:rPr>
      </w:r>
    </w:p>
    <w:p w:rsidR="00000000" w:rsidDel="00000000" w:rsidP="00000000" w:rsidRDefault="00000000" w:rsidRPr="00000000" w14:paraId="0000001F">
      <w:pPr>
        <w:rPr>
          <w:rFonts w:ascii="Bai Jamjuree" w:cs="Bai Jamjuree" w:eastAsia="Bai Jamjuree" w:hAnsi="Bai Jamjuree"/>
        </w:rPr>
      </w:pPr>
      <w:r w:rsidDel="00000000" w:rsidR="00000000" w:rsidRPr="00000000">
        <w:rPr>
          <w:rFonts w:ascii="Bai Jamjuree" w:cs="Bai Jamjuree" w:eastAsia="Bai Jamjuree" w:hAnsi="Bai Jamjuree"/>
          <w:rtl w:val="0"/>
        </w:rPr>
        <w:t xml:space="preserve">Please apply by sending a letter of interest and resume to Zack Wyatt, </w:t>
      </w:r>
      <w:hyperlink r:id="rId6">
        <w:r w:rsidDel="00000000" w:rsidR="00000000" w:rsidRPr="00000000">
          <w:rPr>
            <w:rFonts w:ascii="Bai Jamjuree" w:cs="Bai Jamjuree" w:eastAsia="Bai Jamjuree" w:hAnsi="Bai Jamjuree"/>
            <w:color w:val="1155cc"/>
            <w:u w:val="single"/>
            <w:rtl w:val="0"/>
          </w:rPr>
          <w:t xml:space="preserve">zack@carolinafarmtrust.org</w:t>
        </w:r>
      </w:hyperlink>
      <w:r w:rsidDel="00000000" w:rsidR="00000000" w:rsidRPr="00000000">
        <w:rPr>
          <w:rFonts w:ascii="Bai Jamjuree" w:cs="Bai Jamjuree" w:eastAsia="Bai Jamjuree" w:hAnsi="Bai Jamjuree"/>
          <w:rtl w:val="0"/>
        </w:rPr>
        <w:t xml:space="preserve">. Please include the job title in the subject.</w:t>
      </w:r>
    </w:p>
    <w:p w:rsidR="00000000" w:rsidDel="00000000" w:rsidP="00000000" w:rsidRDefault="00000000" w:rsidRPr="00000000" w14:paraId="00000020">
      <w:pPr>
        <w:rPr>
          <w:rFonts w:ascii="Bai Jamjuree" w:cs="Bai Jamjuree" w:eastAsia="Bai Jamjuree" w:hAnsi="Bai Jamjuree"/>
          <w:shd w:fill="fff2cc" w:val="clear"/>
        </w:rPr>
      </w:pPr>
      <w:r w:rsidDel="00000000" w:rsidR="00000000" w:rsidRPr="00000000">
        <w:rPr>
          <w:rtl w:val="0"/>
        </w:rPr>
      </w:r>
    </w:p>
    <w:p w:rsidR="00000000" w:rsidDel="00000000" w:rsidP="00000000" w:rsidRDefault="00000000" w:rsidRPr="00000000" w14:paraId="00000021">
      <w:pPr>
        <w:rPr>
          <w:rFonts w:ascii="Bai Jamjuree" w:cs="Bai Jamjuree" w:eastAsia="Bai Jamjuree" w:hAnsi="Bai Jamjuree"/>
        </w:rPr>
      </w:pPr>
      <w:r w:rsidDel="00000000" w:rsidR="00000000" w:rsidRPr="00000000">
        <w:rPr>
          <w:rtl w:val="0"/>
        </w:rPr>
      </w:r>
    </w:p>
    <w:p w:rsidR="00000000" w:rsidDel="00000000" w:rsidP="00000000" w:rsidRDefault="00000000" w:rsidRPr="00000000" w14:paraId="00000022">
      <w:pPr>
        <w:rPr>
          <w:rFonts w:ascii="Bai Jamjuree" w:cs="Bai Jamjuree" w:eastAsia="Bai Jamjuree" w:hAnsi="Bai Jamjuree"/>
        </w:rPr>
      </w:pPr>
      <w:r w:rsidDel="00000000" w:rsidR="00000000" w:rsidRPr="00000000">
        <w:rPr>
          <w:rtl w:val="0"/>
        </w:rPr>
      </w:r>
    </w:p>
    <w:p w:rsidR="00000000" w:rsidDel="00000000" w:rsidP="00000000" w:rsidRDefault="00000000" w:rsidRPr="00000000" w14:paraId="00000023">
      <w:pPr>
        <w:rPr>
          <w:rFonts w:ascii="Bai Jamjuree" w:cs="Bai Jamjuree" w:eastAsia="Bai Jamjuree" w:hAnsi="Bai Jamjuree"/>
        </w:rPr>
      </w:pPr>
      <w:r w:rsidDel="00000000" w:rsidR="00000000" w:rsidRPr="00000000">
        <w:rPr>
          <w:rtl w:val="0"/>
        </w:rPr>
      </w:r>
    </w:p>
    <w:p w:rsidR="00000000" w:rsidDel="00000000" w:rsidP="00000000" w:rsidRDefault="00000000" w:rsidRPr="00000000" w14:paraId="00000024">
      <w:pPr>
        <w:rPr>
          <w:rFonts w:ascii="Bai Jamjuree" w:cs="Bai Jamjuree" w:eastAsia="Bai Jamjuree" w:hAnsi="Bai Jamjure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i Jamjure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hd w:fill="ffffff" w:val="clear"/>
      <w:spacing w:line="240" w:lineRule="auto"/>
      <w:jc w:val="center"/>
      <w:rPr/>
    </w:pPr>
    <w:r w:rsidDel="00000000" w:rsidR="00000000" w:rsidRPr="00000000">
      <w:rPr>
        <w:color w:val="222222"/>
        <w:sz w:val="24"/>
        <w:szCs w:val="24"/>
      </w:rPr>
      <w:drawing>
        <wp:inline distB="0" distT="0" distL="0" distR="0">
          <wp:extent cx="2243138" cy="52700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43138" cy="52700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zack@carolinafarmtrust.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aiJamjuree-regular.ttf"/><Relationship Id="rId2" Type="http://schemas.openxmlformats.org/officeDocument/2006/relationships/font" Target="fonts/BaiJamjuree-bold.ttf"/><Relationship Id="rId3" Type="http://schemas.openxmlformats.org/officeDocument/2006/relationships/font" Target="fonts/BaiJamjuree-italic.ttf"/><Relationship Id="rId4" Type="http://schemas.openxmlformats.org/officeDocument/2006/relationships/font" Target="fonts/BaiJamjure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